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65" w:rsidRPr="00613C65" w:rsidRDefault="00613C65" w:rsidP="00613C65">
      <w:pPr>
        <w:spacing w:line="220" w:lineRule="atLeast"/>
        <w:ind w:firstLineChars="200" w:firstLine="480"/>
        <w:jc w:val="center"/>
        <w:rPr>
          <w:rFonts w:hint="eastAsia"/>
          <w:b/>
          <w:sz w:val="24"/>
          <w:szCs w:val="24"/>
        </w:rPr>
      </w:pPr>
      <w:r w:rsidRPr="00613C65">
        <w:rPr>
          <w:rFonts w:hint="eastAsia"/>
          <w:b/>
          <w:sz w:val="24"/>
          <w:szCs w:val="24"/>
        </w:rPr>
        <w:t>结构设计资料归档流程图</w:t>
      </w:r>
    </w:p>
    <w:p w:rsidR="00613C65" w:rsidRDefault="00613C65" w:rsidP="003D4142">
      <w:pPr>
        <w:spacing w:line="220" w:lineRule="atLeast"/>
        <w:ind w:firstLineChars="200" w:firstLine="440"/>
        <w:rPr>
          <w:rFonts w:hint="eastAsia"/>
        </w:rPr>
      </w:pPr>
    </w:p>
    <w:p w:rsidR="003D4142" w:rsidRDefault="002F2F0F" w:rsidP="003D4142">
      <w:pPr>
        <w:spacing w:line="220" w:lineRule="atLeast"/>
        <w:ind w:firstLineChars="200" w:firstLine="4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3pt;margin-top:0;width:87.45pt;height:26.25pt;z-index:251660288">
            <v:textbox>
              <w:txbxContent>
                <w:p w:rsidR="003D4142" w:rsidRPr="000422CF" w:rsidRDefault="002F2F0F" w:rsidP="002F2F0F">
                  <w:pPr>
                    <w:spacing w:line="220" w:lineRule="atLeast"/>
                  </w:pPr>
                  <w:r>
                    <w:rPr>
                      <w:rFonts w:hint="eastAsia"/>
                    </w:rPr>
                    <w:t>输入设计资料</w:t>
                  </w:r>
                </w:p>
              </w:txbxContent>
            </v:textbox>
            <w10:wrap type="square"/>
          </v:shape>
        </w:pict>
      </w:r>
      <w:r w:rsidR="003D414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3.25pt;margin-top:26.25pt;width:.75pt;height:34.5pt;z-index:251661312" o:connectortype="straight"/>
        </w:pict>
      </w:r>
    </w:p>
    <w:p w:rsidR="003D4142" w:rsidRPr="003D4142" w:rsidRDefault="003D4142" w:rsidP="003D4142"/>
    <w:p w:rsidR="009A0E87" w:rsidRDefault="002F2F0F" w:rsidP="003D4142">
      <w:pPr>
        <w:tabs>
          <w:tab w:val="left" w:pos="1380"/>
        </w:tabs>
      </w:pPr>
      <w:r>
        <w:rPr>
          <w:rFonts w:hint="eastAsia"/>
          <w:noProof/>
        </w:rPr>
        <w:pict>
          <v:rect id="_x0000_s1029" style="position:absolute;margin-left:38.25pt;margin-top:14.2pt;width:85.5pt;height:23.25pt;z-index:251662336">
            <v:textbox style="mso-next-textbox:#_x0000_s1029">
              <w:txbxContent>
                <w:p w:rsidR="003D4142" w:rsidRDefault="005756D3" w:rsidP="005756D3">
                  <w:pPr>
                    <w:ind w:firstLineChars="100" w:firstLine="220"/>
                  </w:pPr>
                  <w:r>
                    <w:rPr>
                      <w:rFonts w:hint="eastAsia"/>
                    </w:rPr>
                    <w:t>设计评审</w:t>
                  </w:r>
                </w:p>
              </w:txbxContent>
            </v:textbox>
          </v:rect>
        </w:pict>
      </w:r>
      <w:r w:rsidR="009A0E87">
        <w:rPr>
          <w:rFonts w:hint="eastAsia"/>
          <w:noProof/>
        </w:rPr>
        <w:pict>
          <v:shape id="_x0000_s1058" type="#_x0000_t32" style="position:absolute;margin-left:85.5pt;margin-top:383.95pt;width:.75pt;height:34.5pt;z-index:251689984" o:connectortype="straight"/>
        </w:pict>
      </w:r>
      <w:r w:rsidR="009A0E87">
        <w:rPr>
          <w:rFonts w:hint="eastAsia"/>
          <w:noProof/>
        </w:rPr>
        <w:pict>
          <v:rect id="_x0000_s1056" style="position:absolute;margin-left:43.5pt;margin-top:360.7pt;width:85.5pt;height:23.25pt;z-index:251687936">
            <v:textbox style="mso-next-textbox:#_x0000_s1056">
              <w:txbxContent>
                <w:p w:rsidR="009A0E87" w:rsidRDefault="009A0E87" w:rsidP="009A0E87">
                  <w:pPr>
                    <w:ind w:firstLineChars="100" w:firstLine="220"/>
                  </w:pPr>
                  <w:r>
                    <w:rPr>
                      <w:rFonts w:hint="eastAsia"/>
                    </w:rPr>
                    <w:t>主管审核</w:t>
                  </w:r>
                </w:p>
              </w:txbxContent>
            </v:textbox>
          </v:rect>
        </w:pict>
      </w:r>
      <w:r w:rsidR="009A0E87">
        <w:rPr>
          <w:rFonts w:hint="eastAsia"/>
          <w:noProof/>
        </w:rPr>
        <w:pict>
          <v:shape id="_x0000_s1057" type="#_x0000_t32" style="position:absolute;margin-left:84.75pt;margin-top:326.2pt;width:.75pt;height:34.5pt;z-index:251688960" o:connectortype="straight"/>
        </w:pict>
      </w:r>
      <w:r w:rsidR="009A0E87">
        <w:rPr>
          <w:rFonts w:hint="eastAsia"/>
          <w:noProof/>
        </w:rPr>
        <w:pict>
          <v:rect id="_x0000_s1055" style="position:absolute;margin-left:43.5pt;margin-top:302.95pt;width:85.5pt;height:23.25pt;z-index:251686912">
            <v:textbox style="mso-next-textbox:#_x0000_s1055">
              <w:txbxContent>
                <w:p w:rsidR="009A0E87" w:rsidRDefault="009A0E87" w:rsidP="009A0E87">
                  <w:pPr>
                    <w:ind w:firstLineChars="100" w:firstLine="220"/>
                  </w:pPr>
                  <w:r>
                    <w:rPr>
                      <w:rFonts w:hint="eastAsia"/>
                    </w:rPr>
                    <w:t>文控核对</w:t>
                  </w:r>
                </w:p>
              </w:txbxContent>
            </v:textbox>
          </v:rect>
        </w:pict>
      </w:r>
      <w:r w:rsidR="009A0E87">
        <w:rPr>
          <w:rFonts w:hint="eastAsia"/>
          <w:noProof/>
        </w:rPr>
        <w:pict>
          <v:rect id="_x0000_s1050" style="position:absolute;margin-left:190.55pt;margin-top:160.45pt;width:115.45pt;height:23.25pt;z-index:251681792">
            <v:textbox style="mso-next-textbox:#_x0000_s1050">
              <w:txbxContent>
                <w:p w:rsidR="00583A3C" w:rsidRDefault="00583A3C" w:rsidP="009A0E87">
                  <w:pPr>
                    <w:ind w:firstLineChars="50" w:firstLine="110"/>
                  </w:pPr>
                  <w:r>
                    <w:rPr>
                      <w:rFonts w:hint="eastAsia"/>
                    </w:rPr>
                    <w:t>零件清单</w:t>
                  </w:r>
                  <w:r w:rsidR="009A0E87">
                    <w:rPr>
                      <w:rFonts w:hint="eastAsia"/>
                    </w:rPr>
                    <w:t>、规格书</w:t>
                  </w:r>
                </w:p>
              </w:txbxContent>
            </v:textbox>
          </v:rect>
        </w:pict>
      </w:r>
      <w:r w:rsidR="009A0E87">
        <w:rPr>
          <w:rFonts w:hint="eastAsia"/>
          <w:noProof/>
        </w:rPr>
        <w:pict>
          <v:rect id="_x0000_s1051" style="position:absolute;margin-left:190.55pt;margin-top:210.7pt;width:119.95pt;height:23.25pt;z-index:251682816">
            <v:textbox style="mso-next-textbox:#_x0000_s1051">
              <w:txbxContent>
                <w:p w:rsidR="00583A3C" w:rsidRDefault="00583A3C" w:rsidP="009A0E87">
                  <w:pPr>
                    <w:ind w:firstLineChars="50" w:firstLine="1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图纸（</w:t>
                  </w:r>
                  <w:r>
                    <w:rPr>
                      <w:rFonts w:hint="eastAsia"/>
                    </w:rPr>
                    <w:t>2D</w:t>
                  </w:r>
                  <w:r w:rsidR="009A0E87">
                    <w:rPr>
                      <w:rFonts w:hint="eastAsia"/>
                    </w:rPr>
                    <w:t>、</w:t>
                  </w:r>
                  <w:r w:rsidR="009A0E87">
                    <w:rPr>
                      <w:rFonts w:hint="eastAsia"/>
                    </w:rPr>
                    <w:t>3D</w:t>
                  </w:r>
                  <w:r w:rsidR="009A0E87">
                    <w:rPr>
                      <w:rFonts w:hint="eastAsia"/>
                    </w:rPr>
                    <w:t>）</w:t>
                  </w:r>
                </w:p>
                <w:p w:rsidR="00583A3C" w:rsidRDefault="00583A3C" w:rsidP="00583A3C">
                  <w:pPr>
                    <w:ind w:firstLineChars="50" w:firstLine="110"/>
                  </w:pPr>
                  <w:r>
                    <w:rPr>
                      <w:rFonts w:hint="eastAsia"/>
                    </w:rPr>
                    <w:t>||||||||\</w:t>
                  </w:r>
                  <w:r>
                    <w:rPr>
                      <w:rFonts w:hint="eastAsia"/>
                    </w:rPr>
                    <w:t>出发地会计师的见；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3333333333333333332333333D33D</w:t>
                  </w:r>
                </w:p>
              </w:txbxContent>
            </v:textbox>
          </v:rect>
        </w:pict>
      </w:r>
      <w:r w:rsidR="009A0E87">
        <w:rPr>
          <w:rFonts w:hint="eastAsia"/>
          <w:noProof/>
        </w:rPr>
        <w:pict>
          <v:shape id="_x0000_s1054" type="#_x0000_t32" style="position:absolute;margin-left:84pt;margin-top:268.45pt;width:.75pt;height:34.5pt;z-index:251685888" o:connectortype="straight"/>
        </w:pict>
      </w:r>
      <w:r w:rsidR="009A0E87">
        <w:rPr>
          <w:rFonts w:hint="eastAsia"/>
          <w:noProof/>
        </w:rPr>
        <w:pict>
          <v:rect id="_x0000_s1053" style="position:absolute;margin-left:33.75pt;margin-top:245.2pt;width:104.25pt;height:23.25pt;z-index:251684864">
            <v:textbox style="mso-next-textbox:#_x0000_s1053">
              <w:txbxContent>
                <w:p w:rsidR="009A0E87" w:rsidRPr="009A0E87" w:rsidRDefault="009A0E87" w:rsidP="009A0E87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9A0E87">
                    <w:rPr>
                      <w:rFonts w:hint="eastAsia"/>
                      <w:sz w:val="18"/>
                      <w:szCs w:val="18"/>
                    </w:rPr>
                    <w:t>归入</w:t>
                  </w:r>
                  <w:r w:rsidRPr="009A0E87">
                    <w:rPr>
                      <w:rFonts w:hint="eastAsia"/>
                      <w:sz w:val="18"/>
                      <w:szCs w:val="18"/>
                    </w:rPr>
                    <w:t>SVN</w:t>
                  </w:r>
                  <w:r w:rsidRPr="009A0E87">
                    <w:rPr>
                      <w:rFonts w:hint="eastAsia"/>
                      <w:sz w:val="18"/>
                      <w:szCs w:val="18"/>
                    </w:rPr>
                    <w:t>个人文件夹</w:t>
                  </w:r>
                </w:p>
                <w:p w:rsidR="009A0E87" w:rsidRDefault="009A0E87" w:rsidP="009A0E87">
                  <w:pPr>
                    <w:ind w:firstLineChars="100" w:firstLine="220"/>
                  </w:pPr>
                </w:p>
              </w:txbxContent>
            </v:textbox>
          </v:rect>
        </w:pict>
      </w:r>
      <w:r w:rsidR="009A0E87">
        <w:rPr>
          <w:rFonts w:hint="eastAsia"/>
          <w:noProof/>
        </w:rPr>
        <w:pict>
          <v:shape id="_x0000_s1052" type="#_x0000_t32" style="position:absolute;margin-left:83.25pt;margin-top:210.7pt;width:.75pt;height:34.5pt;z-index:251683840" o:connectortype="straight"/>
        </w:pict>
      </w:r>
      <w:r w:rsidR="00583A3C">
        <w:rPr>
          <w:rFonts w:hint="eastAsia"/>
          <w:noProof/>
        </w:rPr>
        <w:pict>
          <v:shape id="_x0000_s1049" type="#_x0000_t32" style="position:absolute;margin-left:159.8pt;margin-top:222.7pt;width:30.75pt;height:0;z-index:251680768" o:connectortype="straight"/>
        </w:pict>
      </w:r>
      <w:r w:rsidR="00583A3C">
        <w:rPr>
          <w:rFonts w:hint="eastAsia"/>
          <w:noProof/>
        </w:rPr>
        <w:pict>
          <v:shape id="_x0000_s1048" type="#_x0000_t32" style="position:absolute;margin-left:159.8pt;margin-top:173.2pt;width:30.75pt;height:0;z-index:251679744" o:connectortype="straight"/>
        </w:pict>
      </w:r>
      <w:r w:rsidR="00583A3C">
        <w:rPr>
          <w:rFonts w:hint="eastAsia"/>
          <w:noProof/>
        </w:rPr>
        <w:pict>
          <v:shape id="_x0000_s1047" type="#_x0000_t32" style="position:absolute;margin-left:159.75pt;margin-top:173.2pt;width:.05pt;height:49.5pt;z-index:251678720" o:connectortype="straight"/>
        </w:pict>
      </w:r>
      <w:r w:rsidR="00583A3C">
        <w:rPr>
          <w:rFonts w:hint="eastAsia"/>
          <w:noProof/>
        </w:rPr>
        <w:pict>
          <v:shape id="_x0000_s1045" type="#_x0000_t32" style="position:absolute;margin-left:129pt;margin-top:199.45pt;width:30.75pt;height:0;z-index:251677696" o:connectortype="straight"/>
        </w:pict>
      </w:r>
      <w:r w:rsidR="00583A3C">
        <w:rPr>
          <w:rFonts w:hint="eastAsia"/>
          <w:noProof/>
        </w:rPr>
        <w:pict>
          <v:rect id="_x0000_s1043" style="position:absolute;margin-left:43.5pt;margin-top:187.45pt;width:85.5pt;height:23.25pt;z-index:251675648">
            <v:textbox style="mso-next-textbox:#_x0000_s1043">
              <w:txbxContent>
                <w:p w:rsidR="00583A3C" w:rsidRDefault="00583A3C" w:rsidP="009A0E87">
                  <w:pPr>
                    <w:ind w:firstLineChars="100" w:firstLine="220"/>
                  </w:pPr>
                  <w:r>
                    <w:rPr>
                      <w:rFonts w:hint="eastAsia"/>
                    </w:rPr>
                    <w:t>资料输出</w:t>
                  </w:r>
                </w:p>
              </w:txbxContent>
            </v:textbox>
          </v:rect>
        </w:pict>
      </w:r>
      <w:r w:rsidR="00583A3C">
        <w:rPr>
          <w:rFonts w:hint="eastAsia"/>
          <w:noProof/>
        </w:rPr>
        <w:pict>
          <v:shape id="_x0000_s1044" type="#_x0000_t32" style="position:absolute;margin-left:82.5pt;margin-top:152.95pt;width:.75pt;height:34.5pt;z-index:251676672" o:connectortype="straight"/>
        </w:pict>
      </w:r>
      <w:r w:rsidR="00583A3C">
        <w:rPr>
          <w:rFonts w:hint="eastAsia"/>
          <w:noProof/>
        </w:rPr>
        <w:pict>
          <v:rect id="_x0000_s1042" style="position:absolute;margin-left:43.5pt;margin-top:129.7pt;width:85.5pt;height:23.25pt;z-index:251674624">
            <v:textbox style="mso-next-textbox:#_x0000_s1042">
              <w:txbxContent>
                <w:p w:rsidR="00583A3C" w:rsidRDefault="00583A3C" w:rsidP="00583A3C">
                  <w:r>
                    <w:rPr>
                      <w:rFonts w:hint="eastAsia"/>
                    </w:rPr>
                    <w:t>结构设计完成</w:t>
                  </w:r>
                </w:p>
              </w:txbxContent>
            </v:textbox>
          </v:rect>
        </w:pict>
      </w:r>
      <w:r w:rsidR="00583A3C">
        <w:rPr>
          <w:rFonts w:hint="eastAsia"/>
          <w:noProof/>
        </w:rPr>
        <w:pict>
          <v:shape id="_x0000_s1041" type="#_x0000_t32" style="position:absolute;margin-left:81.75pt;margin-top:95.2pt;width:.75pt;height:34.5pt;z-index:251673600" o:connectortype="straight"/>
        </w:pict>
      </w:r>
      <w:r w:rsidR="00AD442C">
        <w:rPr>
          <w:rFonts w:hint="eastAsia"/>
          <w:noProof/>
        </w:rPr>
        <w:pict>
          <v:rect id="_x0000_s1040" style="position:absolute;margin-left:291.8pt;margin-top:95.2pt;width:65.2pt;height:23.25pt;z-index:251672576">
            <v:textbox style="mso-next-textbox:#_x0000_s1040">
              <w:txbxContent>
                <w:p w:rsidR="00AD442C" w:rsidRDefault="00583A3C" w:rsidP="00AD442C">
                  <w:r>
                    <w:rPr>
                      <w:rFonts w:hint="eastAsia"/>
                    </w:rPr>
                    <w:t>发送主管</w:t>
                  </w:r>
                </w:p>
              </w:txbxContent>
            </v:textbox>
          </v:rect>
        </w:pict>
      </w:r>
      <w:r w:rsidR="00AD442C">
        <w:rPr>
          <w:rFonts w:hint="eastAsia"/>
          <w:noProof/>
        </w:rPr>
        <w:pict>
          <v:rect id="_x0000_s1039" style="position:absolute;margin-left:291.8pt;margin-top:48.7pt;width:65.2pt;height:23.25pt;z-index:251671552">
            <v:textbox style="mso-next-textbox:#_x0000_s1039">
              <w:txbxContent>
                <w:p w:rsidR="00AD442C" w:rsidRDefault="00AD442C" w:rsidP="00AD442C">
                  <w:r>
                    <w:rPr>
                      <w:rFonts w:hint="eastAsia"/>
                    </w:rPr>
                    <w:t>文控解密</w:t>
                  </w:r>
                </w:p>
              </w:txbxContent>
            </v:textbox>
          </v:rect>
        </w:pict>
      </w:r>
      <w:r w:rsidR="00AD442C">
        <w:rPr>
          <w:rFonts w:hint="eastAsia"/>
          <w:noProof/>
        </w:rPr>
        <w:pict>
          <v:shape id="_x0000_s1035" type="#_x0000_t32" style="position:absolute;margin-left:261.05pt;margin-top:109.45pt;width:30.75pt;height:0;z-index:251667456" o:connectortype="straight"/>
        </w:pict>
      </w:r>
      <w:r w:rsidR="00AD442C">
        <w:rPr>
          <w:rFonts w:hint="eastAsia"/>
          <w:noProof/>
        </w:rPr>
        <w:pict>
          <v:shape id="_x0000_s1037" type="#_x0000_t32" style="position:absolute;margin-left:261.05pt;margin-top:59.95pt;width:30.75pt;height:0;z-index:251669504" o:connectortype="straight"/>
        </w:pict>
      </w:r>
      <w:r w:rsidR="00AD442C">
        <w:rPr>
          <w:rFonts w:hint="eastAsia"/>
          <w:noProof/>
        </w:rPr>
        <w:pict>
          <v:shape id="_x0000_s1034" type="#_x0000_t32" style="position:absolute;margin-left:261pt;margin-top:59.95pt;width:.05pt;height:49.5pt;z-index:251666432" o:connectortype="straight"/>
        </w:pict>
      </w:r>
      <w:r w:rsidR="00AD442C">
        <w:rPr>
          <w:rFonts w:hint="eastAsia"/>
          <w:noProof/>
        </w:rPr>
        <w:pict>
          <v:shape id="_x0000_s1036" type="#_x0000_t32" style="position:absolute;margin-left:230.25pt;margin-top:81.7pt;width:30.75pt;height:0;z-index:251668480" o:connectortype="straight"/>
        </w:pict>
      </w:r>
      <w:r w:rsidR="00AD442C">
        <w:rPr>
          <w:rFonts w:hint="eastAsia"/>
          <w:noProof/>
        </w:rPr>
        <w:pict>
          <v:rect id="_x0000_s1038" style="position:absolute;margin-left:154.5pt;margin-top:71.95pt;width:75.75pt;height:23.25pt;z-index:251670528">
            <v:textbox style="mso-next-textbox:#_x0000_s1038">
              <w:txbxContent>
                <w:p w:rsidR="00AD442C" w:rsidRDefault="005756D3" w:rsidP="00AD442C">
                  <w:r>
                    <w:rPr>
                      <w:rFonts w:hint="eastAsia"/>
                    </w:rPr>
                    <w:t>设计中评审</w:t>
                  </w:r>
                </w:p>
              </w:txbxContent>
            </v:textbox>
          </v:rect>
        </w:pict>
      </w:r>
      <w:r w:rsidR="00AD442C">
        <w:rPr>
          <w:rFonts w:hint="eastAsia"/>
          <w:noProof/>
        </w:rPr>
        <w:pict>
          <v:shape id="_x0000_s1033" type="#_x0000_t32" style="position:absolute;margin-left:123.75pt;margin-top:81.7pt;width:30.75pt;height:0;z-index:251665408" o:connectortype="straight"/>
        </w:pict>
      </w:r>
      <w:r w:rsidR="003D4142">
        <w:rPr>
          <w:rFonts w:hint="eastAsia"/>
          <w:noProof/>
        </w:rPr>
        <w:pict>
          <v:rect id="_x0000_s1032" style="position:absolute;margin-left:43.5pt;margin-top:71.95pt;width:80.25pt;height:23.25pt;z-index:251664384">
            <v:textbox style="mso-next-textbox:#_x0000_s1032">
              <w:txbxContent>
                <w:p w:rsidR="003D4142" w:rsidRDefault="003D4142" w:rsidP="009A0E87">
                  <w:pPr>
                    <w:ind w:firstLineChars="100" w:firstLine="220"/>
                  </w:pPr>
                  <w:r>
                    <w:rPr>
                      <w:rFonts w:hint="eastAsia"/>
                    </w:rPr>
                    <w:t>结构设计</w:t>
                  </w:r>
                </w:p>
              </w:txbxContent>
            </v:textbox>
          </v:rect>
        </w:pict>
      </w:r>
      <w:r w:rsidR="003D4142">
        <w:rPr>
          <w:rFonts w:hint="eastAsia"/>
          <w:noProof/>
        </w:rPr>
        <w:pict>
          <v:shape id="_x0000_s1030" type="#_x0000_t32" style="position:absolute;margin-left:82.5pt;margin-top:37.45pt;width:.75pt;height:34.5pt;z-index:251663360" o:connectortype="straight"/>
        </w:pict>
      </w:r>
      <w:r w:rsidR="003D4142">
        <w:rPr>
          <w:rFonts w:hint="eastAsia"/>
        </w:rPr>
        <w:t xml:space="preserve"> </w:t>
      </w:r>
    </w:p>
    <w:p w:rsidR="009A0E87" w:rsidRPr="009A0E87" w:rsidRDefault="009A0E87" w:rsidP="009A0E87"/>
    <w:p w:rsidR="009A0E87" w:rsidRPr="009A0E87" w:rsidRDefault="005756D3" w:rsidP="005756D3">
      <w:pPr>
        <w:tabs>
          <w:tab w:val="left" w:pos="1890"/>
        </w:tabs>
      </w:pPr>
      <w:r>
        <w:tab/>
      </w:r>
      <w:r>
        <w:rPr>
          <w:rFonts w:hint="eastAsia"/>
        </w:rPr>
        <w:t>OK</w:t>
      </w:r>
    </w:p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Pr="009A0E87" w:rsidRDefault="009A0E87" w:rsidP="009A0E87"/>
    <w:p w:rsidR="009A0E87" w:rsidRDefault="00613C65" w:rsidP="009A0E87">
      <w:r>
        <w:rPr>
          <w:noProof/>
        </w:rPr>
        <w:pict>
          <v:rect id="_x0000_s1061" style="position:absolute;margin-left:159.8pt;margin-top:11.5pt;width:178.45pt;height:114pt;z-index:251693056">
            <v:textbox style="mso-next-textbox:#_x0000_s1061">
              <w:txbxContent>
                <w:p w:rsidR="00613C65" w:rsidRDefault="00613C65" w:rsidP="00613C65">
                  <w:pPr>
                    <w:ind w:firstLineChars="50" w:firstLine="1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文控去工程师</w:t>
                  </w:r>
                  <w:r>
                    <w:rPr>
                      <w:rFonts w:hint="eastAsia"/>
                    </w:rPr>
                    <w:t>SVN</w:t>
                  </w:r>
                  <w:r>
                    <w:rPr>
                      <w:rFonts w:hint="eastAsia"/>
                    </w:rPr>
                    <w:t>调用归类到</w:t>
                  </w:r>
                </w:p>
                <w:p w:rsidR="00613C65" w:rsidRDefault="00613C65" w:rsidP="00613C65">
                  <w:pPr>
                    <w:ind w:firstLineChars="50" w:firstLine="1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相关项目对应文件夹</w:t>
                  </w:r>
                </w:p>
                <w:p w:rsidR="00613C65" w:rsidRDefault="00613C65" w:rsidP="00613C65">
                  <w:pPr>
                    <w:ind w:firstLineChars="50" w:firstLine="1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创建采购部可调用外发文件夹</w:t>
                  </w:r>
                </w:p>
                <w:p w:rsidR="00613C65" w:rsidRDefault="00613C65" w:rsidP="00613C65">
                  <w:pPr>
                    <w:ind w:firstLineChars="50" w:firstLine="110"/>
                  </w:pPr>
                  <w:r>
                    <w:rPr>
                      <w:rFonts w:hint="eastAsia"/>
                    </w:rPr>
                    <w:t>入</w:t>
                  </w:r>
                  <w:r>
                    <w:rPr>
                      <w:rFonts w:hint="eastAsia"/>
                    </w:rPr>
                    <w:t>ERP</w:t>
                  </w:r>
                  <w:r>
                    <w:rPr>
                      <w:rFonts w:hint="eastAsia"/>
                    </w:rPr>
                    <w:t>资料</w:t>
                  </w:r>
                </w:p>
              </w:txbxContent>
            </v:textbox>
          </v:rect>
        </w:pict>
      </w:r>
    </w:p>
    <w:p w:rsidR="004358AB" w:rsidRDefault="009A0E87" w:rsidP="009A0E87">
      <w:pPr>
        <w:tabs>
          <w:tab w:val="left" w:pos="1995"/>
        </w:tabs>
        <w:rPr>
          <w:rFonts w:hint="eastAsia"/>
        </w:rPr>
      </w:pPr>
      <w:r>
        <w:rPr>
          <w:noProof/>
        </w:rPr>
        <w:pict>
          <v:rect id="_x0000_s1059" style="position:absolute;margin-left:43.5pt;margin-top:22.75pt;width:85.5pt;height:23.25pt;z-index:251691008">
            <v:textbox style="mso-next-textbox:#_x0000_s1059">
              <w:txbxContent>
                <w:p w:rsidR="009A0E87" w:rsidRDefault="009A0E87" w:rsidP="009A0E87">
                  <w:pPr>
                    <w:ind w:firstLineChars="200" w:firstLine="440"/>
                  </w:pPr>
                  <w:r>
                    <w:rPr>
                      <w:rFonts w:hint="eastAsia"/>
                    </w:rPr>
                    <w:t>归档</w:t>
                  </w:r>
                </w:p>
              </w:txbxContent>
            </v:textbox>
          </v:rect>
        </w:pict>
      </w:r>
      <w:r>
        <w:tab/>
      </w:r>
    </w:p>
    <w:p w:rsidR="00613C65" w:rsidRPr="009A0E87" w:rsidRDefault="00613C65" w:rsidP="009A0E87">
      <w:pPr>
        <w:tabs>
          <w:tab w:val="left" w:pos="1995"/>
        </w:tabs>
      </w:pPr>
      <w:r>
        <w:rPr>
          <w:noProof/>
        </w:rPr>
        <w:pict>
          <v:shape id="_x0000_s1060" type="#_x0000_t32" style="position:absolute;margin-left:129.05pt;margin-top:9.95pt;width:30.75pt;height:0;z-index:251692032" o:connectortype="straight"/>
        </w:pict>
      </w:r>
    </w:p>
    <w:sectPr w:rsidR="00613C65" w:rsidRPr="009A0E8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898" w:rsidRDefault="00202898" w:rsidP="00613C65">
      <w:pPr>
        <w:spacing w:after="0"/>
      </w:pPr>
      <w:r>
        <w:separator/>
      </w:r>
    </w:p>
  </w:endnote>
  <w:endnote w:type="continuationSeparator" w:id="0">
    <w:p w:rsidR="00202898" w:rsidRDefault="00202898" w:rsidP="00613C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898" w:rsidRDefault="00202898" w:rsidP="00613C65">
      <w:pPr>
        <w:spacing w:after="0"/>
      </w:pPr>
      <w:r>
        <w:separator/>
      </w:r>
    </w:p>
  </w:footnote>
  <w:footnote w:type="continuationSeparator" w:id="0">
    <w:p w:rsidR="00202898" w:rsidRDefault="00202898" w:rsidP="00613C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2898"/>
    <w:rsid w:val="002F2F0F"/>
    <w:rsid w:val="00323B43"/>
    <w:rsid w:val="003D37D8"/>
    <w:rsid w:val="003D4142"/>
    <w:rsid w:val="00426133"/>
    <w:rsid w:val="004358AB"/>
    <w:rsid w:val="0045770B"/>
    <w:rsid w:val="005756D3"/>
    <w:rsid w:val="00583A3C"/>
    <w:rsid w:val="00613C65"/>
    <w:rsid w:val="008B7726"/>
    <w:rsid w:val="009A0E87"/>
    <w:rsid w:val="00AD442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  <o:r id="V:Rule3" type="connector" idref="#_x0000_s1030"/>
        <o:r id="V:Rule6" type="connector" idref="#_x0000_s1033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41"/>
        <o:r id="V:Rule13" type="connector" idref="#_x0000_s1044"/>
        <o:r id="V:Rule14" type="connector" idref="#_x0000_s1045"/>
        <o:r id="V:Rule15" type="connector" idref="#_x0000_s1047"/>
        <o:r id="V:Rule16" type="connector" idref="#_x0000_s1048"/>
        <o:r id="V:Rule17" type="connector" idref="#_x0000_s1049"/>
        <o:r id="V:Rule18" type="connector" idref="#_x0000_s1052"/>
        <o:r id="V:Rule19" type="connector" idref="#_x0000_s1054"/>
        <o:r id="V:Rule20" type="connector" idref="#_x0000_s1057"/>
        <o:r id="V:Rule21" type="connector" idref="#_x0000_s1058"/>
        <o:r id="V:Rule22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C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C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C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C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2019-03-18T08:17:00Z</cp:lastPrinted>
  <dcterms:created xsi:type="dcterms:W3CDTF">2008-09-11T17:20:00Z</dcterms:created>
  <dcterms:modified xsi:type="dcterms:W3CDTF">2019-03-18T08:28:00Z</dcterms:modified>
</cp:coreProperties>
</file>